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8FA1" w14:textId="44C1B171" w:rsidR="00F23E27" w:rsidRPr="000A43B5" w:rsidRDefault="00B81A1A" w:rsidP="00F23E2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Outline and Alignment Section</w:t>
      </w:r>
    </w:p>
    <w:p w14:paraId="0B3BCBB0" w14:textId="00578BE2" w:rsidR="00F23E27" w:rsidRDefault="00BC762C" w:rsidP="00F23E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course application must include an outline</w:t>
      </w:r>
      <w:r w:rsidR="00E637C6">
        <w:rPr>
          <w:sz w:val="20"/>
          <w:szCs w:val="20"/>
        </w:rPr>
        <w:t xml:space="preserve"> of </w:t>
      </w:r>
      <w:r w:rsidR="00E57DB5">
        <w:rPr>
          <w:sz w:val="20"/>
          <w:szCs w:val="20"/>
        </w:rPr>
        <w:t xml:space="preserve">non-learning and </w:t>
      </w:r>
      <w:r w:rsidR="00E637C6">
        <w:rPr>
          <w:sz w:val="20"/>
          <w:szCs w:val="20"/>
        </w:rPr>
        <w:t>learning activities and instructional methods</w:t>
      </w:r>
      <w:r w:rsidR="00D05D8F">
        <w:rPr>
          <w:sz w:val="20"/>
          <w:szCs w:val="20"/>
        </w:rPr>
        <w:t xml:space="preserve"> and how many minutes </w:t>
      </w:r>
      <w:r w:rsidR="00E31EE0">
        <w:rPr>
          <w:sz w:val="20"/>
          <w:szCs w:val="20"/>
        </w:rPr>
        <w:t>each activity or method will require. Learning activities and instructional methods must show</w:t>
      </w:r>
      <w:r w:rsidR="00E637C6">
        <w:rPr>
          <w:sz w:val="20"/>
          <w:szCs w:val="20"/>
        </w:rPr>
        <w:t xml:space="preserve"> </w:t>
      </w:r>
      <w:r w:rsidR="000647F3">
        <w:rPr>
          <w:sz w:val="20"/>
          <w:szCs w:val="20"/>
        </w:rPr>
        <w:t>align</w:t>
      </w:r>
      <w:r w:rsidR="00E31EE0">
        <w:rPr>
          <w:sz w:val="20"/>
          <w:szCs w:val="20"/>
        </w:rPr>
        <w:t>ment</w:t>
      </w:r>
      <w:r w:rsidR="000647F3">
        <w:rPr>
          <w:sz w:val="20"/>
          <w:szCs w:val="20"/>
        </w:rPr>
        <w:t xml:space="preserve"> to </w:t>
      </w:r>
      <w:r w:rsidR="008C14F1">
        <w:rPr>
          <w:sz w:val="20"/>
          <w:szCs w:val="20"/>
        </w:rPr>
        <w:t>the course’s</w:t>
      </w:r>
      <w:r w:rsidR="000647F3">
        <w:rPr>
          <w:sz w:val="20"/>
          <w:szCs w:val="20"/>
        </w:rPr>
        <w:t xml:space="preserve"> KS Core Competency(</w:t>
      </w:r>
      <w:proofErr w:type="spellStart"/>
      <w:r w:rsidR="000647F3">
        <w:rPr>
          <w:sz w:val="20"/>
          <w:szCs w:val="20"/>
        </w:rPr>
        <w:t>ies</w:t>
      </w:r>
      <w:proofErr w:type="spellEnd"/>
      <w:r w:rsidR="000647F3">
        <w:rPr>
          <w:sz w:val="20"/>
          <w:szCs w:val="20"/>
        </w:rPr>
        <w:t xml:space="preserve">) and Learning Objectives. </w:t>
      </w:r>
    </w:p>
    <w:p w14:paraId="193C6A2E" w14:textId="77777777" w:rsidR="00F23E27" w:rsidRDefault="00F23E27" w:rsidP="00F23E27">
      <w:pPr>
        <w:spacing w:after="0" w:line="240" w:lineRule="auto"/>
        <w:rPr>
          <w:sz w:val="20"/>
          <w:szCs w:val="20"/>
        </w:rPr>
      </w:pPr>
    </w:p>
    <w:p w14:paraId="5ECBE30F" w14:textId="4D0AA76F" w:rsidR="00F23E27" w:rsidRDefault="00C57823" w:rsidP="00F23E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Each learning activity or instructional method requires a </w:t>
      </w:r>
      <w:r w:rsidR="004D119B">
        <w:rPr>
          <w:sz w:val="20"/>
          <w:szCs w:val="20"/>
        </w:rPr>
        <w:t xml:space="preserve">separate </w:t>
      </w:r>
      <w:r>
        <w:rPr>
          <w:sz w:val="20"/>
          <w:szCs w:val="20"/>
        </w:rPr>
        <w:t xml:space="preserve">line with </w:t>
      </w:r>
      <w:r w:rsidR="004D119B">
        <w:rPr>
          <w:sz w:val="20"/>
          <w:szCs w:val="20"/>
        </w:rPr>
        <w:t xml:space="preserve">enough </w:t>
      </w:r>
      <w:r>
        <w:rPr>
          <w:sz w:val="20"/>
          <w:szCs w:val="20"/>
        </w:rPr>
        <w:t xml:space="preserve">details to show how the </w:t>
      </w:r>
      <w:r w:rsidR="0093105A">
        <w:rPr>
          <w:sz w:val="20"/>
          <w:szCs w:val="20"/>
        </w:rPr>
        <w:t xml:space="preserve">learning </w:t>
      </w:r>
      <w:r>
        <w:rPr>
          <w:sz w:val="20"/>
          <w:szCs w:val="20"/>
        </w:rPr>
        <w:t xml:space="preserve">activity or instructional method supports </w:t>
      </w:r>
      <w:r w:rsidR="00A77947">
        <w:rPr>
          <w:sz w:val="20"/>
          <w:szCs w:val="20"/>
        </w:rPr>
        <w:t xml:space="preserve">the </w:t>
      </w:r>
      <w:r w:rsidR="00251367">
        <w:rPr>
          <w:sz w:val="20"/>
          <w:szCs w:val="20"/>
        </w:rPr>
        <w:t xml:space="preserve">identified </w:t>
      </w:r>
      <w:r w:rsidR="00A77947">
        <w:rPr>
          <w:sz w:val="20"/>
          <w:szCs w:val="20"/>
        </w:rPr>
        <w:t xml:space="preserve">learning objective and KS Core Competency. </w:t>
      </w:r>
      <w:r w:rsidR="00F23E27">
        <w:rPr>
          <w:sz w:val="20"/>
          <w:szCs w:val="20"/>
        </w:rPr>
        <w:t>Add additional lines as needed to ensure all activities are clearly identified</w:t>
      </w:r>
      <w:r w:rsidR="004D119B">
        <w:rPr>
          <w:sz w:val="20"/>
          <w:szCs w:val="20"/>
        </w:rPr>
        <w:t xml:space="preserve">. </w:t>
      </w:r>
      <w:r w:rsidR="003E66F5">
        <w:rPr>
          <w:sz w:val="20"/>
          <w:szCs w:val="20"/>
        </w:rPr>
        <w:t>Information</w:t>
      </w:r>
      <w:r w:rsidR="00F23E27">
        <w:rPr>
          <w:sz w:val="20"/>
          <w:szCs w:val="20"/>
        </w:rPr>
        <w:t xml:space="preserve"> in the Outline Activities and Instructional Methods column </w:t>
      </w:r>
      <w:r w:rsidR="00614649">
        <w:rPr>
          <w:sz w:val="20"/>
          <w:szCs w:val="20"/>
        </w:rPr>
        <w:t xml:space="preserve">should </w:t>
      </w:r>
      <w:r w:rsidR="00F23E27">
        <w:rPr>
          <w:sz w:val="20"/>
          <w:szCs w:val="20"/>
        </w:rPr>
        <w:t>clearly explain the activity</w:t>
      </w:r>
      <w:r w:rsidR="00614649">
        <w:rPr>
          <w:sz w:val="20"/>
          <w:szCs w:val="20"/>
        </w:rPr>
        <w:t xml:space="preserve"> or method</w:t>
      </w:r>
      <w:r w:rsidR="00937573">
        <w:rPr>
          <w:sz w:val="20"/>
          <w:szCs w:val="20"/>
        </w:rPr>
        <w:t xml:space="preserve"> – details are important here</w:t>
      </w:r>
      <w:r w:rsidR="00F23E27">
        <w:rPr>
          <w:sz w:val="20"/>
          <w:szCs w:val="20"/>
        </w:rPr>
        <w:t>.</w:t>
      </w:r>
      <w:r w:rsidR="00E57DB5">
        <w:rPr>
          <w:sz w:val="20"/>
          <w:szCs w:val="20"/>
        </w:rPr>
        <w:t xml:space="preserve"> </w:t>
      </w:r>
      <w:r w:rsidR="00406F99">
        <w:rPr>
          <w:sz w:val="20"/>
          <w:szCs w:val="20"/>
        </w:rPr>
        <w:t xml:space="preserve">Non-learning and learning activities and instructional method time </w:t>
      </w:r>
      <w:r w:rsidR="00D040EB" w:rsidRPr="00902841">
        <w:rPr>
          <w:sz w:val="20"/>
          <w:szCs w:val="20"/>
        </w:rPr>
        <w:t>must be included.</w:t>
      </w:r>
      <w:r w:rsidR="00D040EB">
        <w:rPr>
          <w:sz w:val="20"/>
          <w:szCs w:val="20"/>
        </w:rPr>
        <w:t xml:space="preserve"> </w:t>
      </w:r>
      <w:r w:rsidR="002947E2">
        <w:rPr>
          <w:sz w:val="20"/>
          <w:szCs w:val="20"/>
        </w:rPr>
        <w:t xml:space="preserve">Minutes included in the Activity Time column must equal the requested clock hours. </w:t>
      </w:r>
      <w:r w:rsidR="00261FEF">
        <w:rPr>
          <w:sz w:val="20"/>
          <w:szCs w:val="20"/>
        </w:rPr>
        <w:t>Courses over 2 hours must include a break. Break times cannot be included in the approved clock hours.</w:t>
      </w:r>
    </w:p>
    <w:p w14:paraId="4BA7E799" w14:textId="77777777" w:rsidR="00261FEF" w:rsidRDefault="00261FEF" w:rsidP="00F23E27">
      <w:pPr>
        <w:spacing w:after="0" w:line="240" w:lineRule="auto"/>
        <w:rPr>
          <w:sz w:val="20"/>
          <w:szCs w:val="20"/>
        </w:rPr>
      </w:pPr>
    </w:p>
    <w:p w14:paraId="7CC9221C" w14:textId="2441DFE6" w:rsidR="00261FEF" w:rsidRDefault="00261FEF" w:rsidP="00F23E2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For additional guidance, refer to the developer orientation course. </w:t>
      </w:r>
    </w:p>
    <w:p w14:paraId="5675002F" w14:textId="13665C7E" w:rsidR="003F2286" w:rsidRDefault="003F22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1899"/>
        <w:gridCol w:w="3226"/>
        <w:gridCol w:w="1720"/>
      </w:tblGrid>
      <w:tr w:rsidR="003F2286" w14:paraId="3B7A2D55" w14:textId="77777777" w:rsidTr="009C39FA">
        <w:trPr>
          <w:trHeight w:val="300"/>
        </w:trPr>
        <w:tc>
          <w:tcPr>
            <w:tcW w:w="2875" w:type="dxa"/>
            <w:shd w:val="clear" w:color="auto" w:fill="D9D9D9" w:themeFill="background1" w:themeFillShade="D9"/>
          </w:tcPr>
          <w:p w14:paraId="23433599" w14:textId="77777777" w:rsidR="003F2286" w:rsidRDefault="003F2286" w:rsidP="009C39FA">
            <w:pPr>
              <w:jc w:val="center"/>
              <w:rPr>
                <w:b/>
                <w:bCs/>
                <w:sz w:val="20"/>
                <w:szCs w:val="20"/>
              </w:rPr>
            </w:pPr>
            <w:r w:rsidRPr="266DBA71">
              <w:rPr>
                <w:b/>
                <w:bCs/>
                <w:sz w:val="20"/>
                <w:szCs w:val="20"/>
              </w:rPr>
              <w:t>KS Core Competency</w:t>
            </w:r>
            <w:r w:rsidRPr="266DBA71">
              <w:rPr>
                <w:sz w:val="20"/>
                <w:szCs w:val="20"/>
              </w:rPr>
              <w:t xml:space="preserve"> </w:t>
            </w:r>
          </w:p>
          <w:p w14:paraId="646BE640" w14:textId="4803C3DE" w:rsidR="003F2286" w:rsidRDefault="003F2286" w:rsidP="009C39FA">
            <w:pPr>
              <w:jc w:val="center"/>
              <w:rPr>
                <w:b/>
                <w:bCs/>
                <w:sz w:val="20"/>
                <w:szCs w:val="20"/>
              </w:rPr>
            </w:pPr>
            <w:r w:rsidRPr="266DBA71">
              <w:rPr>
                <w:sz w:val="20"/>
                <w:szCs w:val="20"/>
              </w:rPr>
              <w:t xml:space="preserve">include Domain, </w:t>
            </w:r>
            <w:r>
              <w:rPr>
                <w:sz w:val="20"/>
                <w:szCs w:val="20"/>
              </w:rPr>
              <w:t>Skill Area</w:t>
            </w:r>
            <w:r w:rsidRPr="266DBA7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and Level (number and letter)</w:t>
            </w:r>
            <w:r w:rsidR="00E353F7">
              <w:rPr>
                <w:sz w:val="20"/>
                <w:szCs w:val="20"/>
              </w:rPr>
              <w:t xml:space="preserve"> for each </w:t>
            </w:r>
            <w:r w:rsidR="00055BB5">
              <w:rPr>
                <w:sz w:val="20"/>
                <w:szCs w:val="20"/>
              </w:rPr>
              <w:t>activity or instructional method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A6D23E2" w14:textId="77777777" w:rsidR="003F2286" w:rsidRDefault="003F2286" w:rsidP="009C39FA">
            <w:pPr>
              <w:jc w:val="center"/>
              <w:rPr>
                <w:b/>
                <w:bCs/>
                <w:sz w:val="20"/>
                <w:szCs w:val="20"/>
              </w:rPr>
            </w:pPr>
            <w:r w:rsidRPr="266DBA71">
              <w:rPr>
                <w:b/>
                <w:bCs/>
                <w:sz w:val="20"/>
                <w:szCs w:val="20"/>
              </w:rPr>
              <w:t xml:space="preserve">Learning Objective </w:t>
            </w:r>
          </w:p>
          <w:p w14:paraId="68064787" w14:textId="6C30AB9E" w:rsidR="003F2286" w:rsidRDefault="005A0CFA" w:rsidP="009C39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Full learning objective statement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14:paraId="53F2E93F" w14:textId="77777777" w:rsidR="003F2286" w:rsidRDefault="003F2286" w:rsidP="009C39F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Outline Activities and Instructional Methods</w:t>
            </w:r>
          </w:p>
          <w:p w14:paraId="28EB029C" w14:textId="0E375020" w:rsidR="003F2286" w:rsidRDefault="00C56746" w:rsidP="009C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</w:t>
            </w:r>
            <w:r w:rsidR="003F2286">
              <w:rPr>
                <w:sz w:val="20"/>
                <w:szCs w:val="20"/>
              </w:rPr>
              <w:t xml:space="preserve"> a detailed</w:t>
            </w:r>
            <w:r>
              <w:rPr>
                <w:sz w:val="20"/>
                <w:szCs w:val="20"/>
              </w:rPr>
              <w:t xml:space="preserve"> outline</w:t>
            </w:r>
            <w:r w:rsidR="003F2286">
              <w:rPr>
                <w:sz w:val="20"/>
                <w:szCs w:val="20"/>
              </w:rPr>
              <w:t xml:space="preserve"> of activities and instructional methods </w:t>
            </w:r>
            <w:r>
              <w:rPr>
                <w:sz w:val="20"/>
                <w:szCs w:val="20"/>
              </w:rPr>
              <w:t>used</w:t>
            </w:r>
            <w:r w:rsidR="00FC295D">
              <w:rPr>
                <w:sz w:val="20"/>
                <w:szCs w:val="20"/>
              </w:rPr>
              <w:t xml:space="preserve">. Provide </w:t>
            </w:r>
            <w:r w:rsidR="003F2286">
              <w:rPr>
                <w:sz w:val="20"/>
                <w:szCs w:val="20"/>
              </w:rPr>
              <w:t xml:space="preserve">a brief </w:t>
            </w:r>
            <w:r w:rsidR="00A86643">
              <w:rPr>
                <w:sz w:val="20"/>
                <w:szCs w:val="20"/>
              </w:rPr>
              <w:t>explanation</w:t>
            </w:r>
            <w:r w:rsidR="003F2286">
              <w:rPr>
                <w:sz w:val="20"/>
                <w:szCs w:val="20"/>
              </w:rPr>
              <w:t xml:space="preserve"> of the activity or method. 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14:paraId="5ACFE3A7" w14:textId="77777777" w:rsidR="003F2286" w:rsidRDefault="003F2286" w:rsidP="009C39FA">
            <w:pPr>
              <w:jc w:val="center"/>
              <w:rPr>
                <w:sz w:val="20"/>
                <w:szCs w:val="20"/>
              </w:rPr>
            </w:pPr>
            <w:r w:rsidRPr="266DBA71">
              <w:rPr>
                <w:b/>
                <w:bCs/>
                <w:sz w:val="20"/>
                <w:szCs w:val="20"/>
              </w:rPr>
              <w:t>Activity Time</w:t>
            </w:r>
          </w:p>
          <w:p w14:paraId="2817C89A" w14:textId="77777777" w:rsidR="00A86643" w:rsidRDefault="003F2286" w:rsidP="009C39FA">
            <w:pPr>
              <w:jc w:val="center"/>
              <w:rPr>
                <w:sz w:val="20"/>
                <w:szCs w:val="20"/>
              </w:rPr>
            </w:pPr>
            <w:r w:rsidRPr="266DBA7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in minutes) </w:t>
            </w:r>
          </w:p>
          <w:p w14:paraId="745D545B" w14:textId="7B099FBB" w:rsidR="003F2286" w:rsidRDefault="003F2286" w:rsidP="009C3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time, excluding breaks, must equal </w:t>
            </w:r>
            <w:r w:rsidR="00E41BA1">
              <w:rPr>
                <w:sz w:val="20"/>
                <w:szCs w:val="20"/>
              </w:rPr>
              <w:t>the requested</w:t>
            </w:r>
            <w:r>
              <w:rPr>
                <w:sz w:val="20"/>
                <w:szCs w:val="20"/>
              </w:rPr>
              <w:t xml:space="preserve"> </w:t>
            </w:r>
            <w:r w:rsidR="008C14F1">
              <w:rPr>
                <w:sz w:val="20"/>
                <w:szCs w:val="20"/>
              </w:rPr>
              <w:t>clock</w:t>
            </w:r>
            <w:r>
              <w:rPr>
                <w:sz w:val="20"/>
                <w:szCs w:val="20"/>
              </w:rPr>
              <w:t xml:space="preserve"> hours. </w:t>
            </w:r>
          </w:p>
        </w:tc>
      </w:tr>
      <w:tr w:rsidR="003F2286" w14:paraId="3D2CAD74" w14:textId="77777777" w:rsidTr="009C39FA">
        <w:trPr>
          <w:trHeight w:val="300"/>
        </w:trPr>
        <w:tc>
          <w:tcPr>
            <w:tcW w:w="2875" w:type="dxa"/>
            <w:shd w:val="clear" w:color="auto" w:fill="FFFFFF" w:themeFill="background1"/>
          </w:tcPr>
          <w:p w14:paraId="5929DC89" w14:textId="428745FD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5FE58A0" w14:textId="5CB5B901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FFFFFF" w:themeFill="background1"/>
          </w:tcPr>
          <w:p w14:paraId="799AB854" w14:textId="1EBD3C0E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14:paraId="3F9E7649" w14:textId="678CC70D" w:rsidR="003F2286" w:rsidRDefault="003F2286" w:rsidP="009C39FA">
            <w:pPr>
              <w:jc w:val="right"/>
              <w:rPr>
                <w:sz w:val="20"/>
                <w:szCs w:val="20"/>
              </w:rPr>
            </w:pPr>
          </w:p>
        </w:tc>
      </w:tr>
      <w:tr w:rsidR="003F2286" w14:paraId="07592719" w14:textId="77777777" w:rsidTr="009C39FA">
        <w:trPr>
          <w:trHeight w:val="300"/>
        </w:trPr>
        <w:tc>
          <w:tcPr>
            <w:tcW w:w="2875" w:type="dxa"/>
          </w:tcPr>
          <w:p w14:paraId="76071A4C" w14:textId="4C707CCB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988C9AD" w14:textId="766CF143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14:paraId="25C2DAC6" w14:textId="77777777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6A9593EF" w14:textId="77777777" w:rsidR="003F2286" w:rsidRDefault="003F2286" w:rsidP="009C39FA">
            <w:pPr>
              <w:jc w:val="right"/>
              <w:rPr>
                <w:sz w:val="20"/>
                <w:szCs w:val="20"/>
              </w:rPr>
            </w:pPr>
          </w:p>
        </w:tc>
      </w:tr>
      <w:tr w:rsidR="003F2286" w14:paraId="25075EEE" w14:textId="77777777" w:rsidTr="009C39FA">
        <w:trPr>
          <w:trHeight w:val="300"/>
        </w:trPr>
        <w:tc>
          <w:tcPr>
            <w:tcW w:w="2875" w:type="dxa"/>
          </w:tcPr>
          <w:p w14:paraId="023D9372" w14:textId="77777777" w:rsidR="003F2286" w:rsidRPr="266DBA71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F4E3A15" w14:textId="7976C4B5" w:rsidR="003F2286" w:rsidRPr="266DBA71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14:paraId="4716FDEA" w14:textId="79A63CC8" w:rsidR="003F2286" w:rsidRPr="266DBA71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5817D305" w14:textId="12704F7D" w:rsidR="003F2286" w:rsidRPr="266DBA71" w:rsidRDefault="003F2286" w:rsidP="009C39FA">
            <w:pPr>
              <w:jc w:val="right"/>
              <w:rPr>
                <w:sz w:val="20"/>
                <w:szCs w:val="20"/>
              </w:rPr>
            </w:pPr>
          </w:p>
        </w:tc>
      </w:tr>
      <w:tr w:rsidR="003F2286" w14:paraId="541FC6BD" w14:textId="77777777" w:rsidTr="009C39FA">
        <w:trPr>
          <w:trHeight w:val="300"/>
        </w:trPr>
        <w:tc>
          <w:tcPr>
            <w:tcW w:w="2875" w:type="dxa"/>
          </w:tcPr>
          <w:p w14:paraId="26D18A75" w14:textId="77777777" w:rsidR="003F2286" w:rsidRPr="266DBA71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FB9749B" w14:textId="784F9D40" w:rsidR="003F2286" w:rsidRPr="266DBA71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14:paraId="18BB50CD" w14:textId="330595C6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651790ED" w14:textId="5C653DED" w:rsidR="003F2286" w:rsidRDefault="003F2286" w:rsidP="009C39FA">
            <w:pPr>
              <w:jc w:val="right"/>
              <w:rPr>
                <w:sz w:val="20"/>
                <w:szCs w:val="20"/>
              </w:rPr>
            </w:pPr>
          </w:p>
        </w:tc>
      </w:tr>
      <w:tr w:rsidR="003F2286" w14:paraId="47C4BE39" w14:textId="77777777" w:rsidTr="009C39FA">
        <w:trPr>
          <w:trHeight w:val="300"/>
        </w:trPr>
        <w:tc>
          <w:tcPr>
            <w:tcW w:w="2875" w:type="dxa"/>
          </w:tcPr>
          <w:p w14:paraId="6218170D" w14:textId="77777777" w:rsidR="003F2286" w:rsidRPr="266DBA71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139381F" w14:textId="778B7B90" w:rsidR="003F2286" w:rsidRPr="266DBA71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14:paraId="1B2AD468" w14:textId="2B8A6683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552356C6" w14:textId="215095AA" w:rsidR="003F2286" w:rsidRDefault="003F2286" w:rsidP="009C39FA">
            <w:pPr>
              <w:jc w:val="right"/>
              <w:rPr>
                <w:sz w:val="20"/>
                <w:szCs w:val="20"/>
              </w:rPr>
            </w:pPr>
          </w:p>
        </w:tc>
      </w:tr>
      <w:tr w:rsidR="003F2286" w14:paraId="75A6470C" w14:textId="77777777" w:rsidTr="009C39FA">
        <w:trPr>
          <w:trHeight w:val="300"/>
        </w:trPr>
        <w:tc>
          <w:tcPr>
            <w:tcW w:w="2875" w:type="dxa"/>
          </w:tcPr>
          <w:p w14:paraId="61C277CE" w14:textId="77777777" w:rsidR="003F2286" w:rsidRPr="266DBA71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C7B17A3" w14:textId="3ACBC51C" w:rsidR="003F2286" w:rsidRPr="266DBA71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14:paraId="1946C772" w14:textId="3509248B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4B5E2460" w14:textId="3D104A8F" w:rsidR="003F2286" w:rsidRDefault="003F2286" w:rsidP="009C39FA">
            <w:pPr>
              <w:jc w:val="right"/>
              <w:rPr>
                <w:sz w:val="20"/>
                <w:szCs w:val="20"/>
              </w:rPr>
            </w:pPr>
          </w:p>
        </w:tc>
      </w:tr>
      <w:tr w:rsidR="003F2286" w14:paraId="0EE4B491" w14:textId="77777777" w:rsidTr="009C39FA">
        <w:trPr>
          <w:trHeight w:val="300"/>
        </w:trPr>
        <w:tc>
          <w:tcPr>
            <w:tcW w:w="2875" w:type="dxa"/>
          </w:tcPr>
          <w:p w14:paraId="07007ED7" w14:textId="797DA586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90EABBD" w14:textId="3E2A57F8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14:paraId="02DF3CE4" w14:textId="2E639A7C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46C1ABB2" w14:textId="77777777" w:rsidR="003F2286" w:rsidRDefault="003F2286" w:rsidP="009C39FA">
            <w:pPr>
              <w:jc w:val="right"/>
              <w:rPr>
                <w:sz w:val="20"/>
                <w:szCs w:val="20"/>
              </w:rPr>
            </w:pPr>
          </w:p>
        </w:tc>
      </w:tr>
      <w:tr w:rsidR="003F2286" w14:paraId="041C2548" w14:textId="77777777" w:rsidTr="009C39FA">
        <w:trPr>
          <w:trHeight w:val="300"/>
        </w:trPr>
        <w:tc>
          <w:tcPr>
            <w:tcW w:w="2875" w:type="dxa"/>
          </w:tcPr>
          <w:p w14:paraId="76EFDD8A" w14:textId="77777777" w:rsidR="003F2286" w:rsidRPr="266DBA71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B12E02E" w14:textId="2F0A5FDB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14:paraId="4E2F3806" w14:textId="1F52300F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04852D01" w14:textId="6443FD1D" w:rsidR="003F2286" w:rsidRDefault="003F2286" w:rsidP="009C39FA">
            <w:pPr>
              <w:jc w:val="right"/>
              <w:rPr>
                <w:sz w:val="20"/>
                <w:szCs w:val="20"/>
              </w:rPr>
            </w:pPr>
          </w:p>
        </w:tc>
      </w:tr>
      <w:tr w:rsidR="003F2286" w14:paraId="55A19BFB" w14:textId="77777777" w:rsidTr="009C39FA">
        <w:trPr>
          <w:trHeight w:val="300"/>
        </w:trPr>
        <w:tc>
          <w:tcPr>
            <w:tcW w:w="2875" w:type="dxa"/>
          </w:tcPr>
          <w:p w14:paraId="46CEEB2F" w14:textId="77777777" w:rsidR="003F2286" w:rsidRPr="266DBA71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21547A" w14:textId="7CC879EA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14:paraId="18B27D1A" w14:textId="36913C71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12760B71" w14:textId="3C0C1513" w:rsidR="003F2286" w:rsidRDefault="003F2286" w:rsidP="009C39FA">
            <w:pPr>
              <w:jc w:val="right"/>
              <w:rPr>
                <w:sz w:val="20"/>
                <w:szCs w:val="20"/>
              </w:rPr>
            </w:pPr>
          </w:p>
        </w:tc>
      </w:tr>
      <w:tr w:rsidR="003F2286" w14:paraId="79D04BE8" w14:textId="77777777" w:rsidTr="009C39FA">
        <w:trPr>
          <w:trHeight w:val="300"/>
        </w:trPr>
        <w:tc>
          <w:tcPr>
            <w:tcW w:w="2875" w:type="dxa"/>
          </w:tcPr>
          <w:p w14:paraId="33E9D349" w14:textId="77777777" w:rsidR="003F2286" w:rsidRPr="266DBA71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C5B6EF6" w14:textId="3F0B3ACD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14:paraId="4ABCAC3B" w14:textId="5C54DF66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43283D9B" w14:textId="31F9EF0F" w:rsidR="003F2286" w:rsidRDefault="003F2286" w:rsidP="009C39FA">
            <w:pPr>
              <w:jc w:val="right"/>
              <w:rPr>
                <w:sz w:val="20"/>
                <w:szCs w:val="20"/>
              </w:rPr>
            </w:pPr>
          </w:p>
        </w:tc>
      </w:tr>
      <w:tr w:rsidR="003F2286" w14:paraId="7FE405B2" w14:textId="77777777" w:rsidTr="009C39FA">
        <w:trPr>
          <w:trHeight w:val="300"/>
        </w:trPr>
        <w:tc>
          <w:tcPr>
            <w:tcW w:w="2875" w:type="dxa"/>
          </w:tcPr>
          <w:p w14:paraId="46FCF300" w14:textId="77777777" w:rsidR="003F2286" w:rsidRPr="266DBA71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1031A3E" w14:textId="56EA49A5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14:paraId="1F12B529" w14:textId="7E27C62B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2BBCAA75" w14:textId="2CDB8FC8" w:rsidR="003F2286" w:rsidRDefault="003F2286" w:rsidP="009C39FA">
            <w:pPr>
              <w:jc w:val="right"/>
              <w:rPr>
                <w:sz w:val="20"/>
                <w:szCs w:val="20"/>
              </w:rPr>
            </w:pPr>
          </w:p>
        </w:tc>
      </w:tr>
      <w:tr w:rsidR="003F2286" w14:paraId="31FDA5F1" w14:textId="77777777" w:rsidTr="009C39FA">
        <w:trPr>
          <w:trHeight w:val="300"/>
        </w:trPr>
        <w:tc>
          <w:tcPr>
            <w:tcW w:w="2875" w:type="dxa"/>
          </w:tcPr>
          <w:p w14:paraId="69BB6A88" w14:textId="677379AE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5F2E0C3" w14:textId="2090A0BF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14:paraId="61A56E42" w14:textId="389E00C7" w:rsidR="003F2286" w:rsidRDefault="003F2286" w:rsidP="009C39FA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14:paraId="2283B684" w14:textId="751819AD" w:rsidR="003F2286" w:rsidRDefault="003F2286" w:rsidP="009C39FA">
            <w:pPr>
              <w:jc w:val="right"/>
              <w:rPr>
                <w:sz w:val="20"/>
                <w:szCs w:val="20"/>
              </w:rPr>
            </w:pPr>
          </w:p>
        </w:tc>
      </w:tr>
    </w:tbl>
    <w:p w14:paraId="2AE4B6BD" w14:textId="77777777" w:rsidR="003F2286" w:rsidRDefault="003F2286"/>
    <w:sectPr w:rsidR="003F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wMjE3MjQxNDYyMDVV0lEKTi0uzszPAykwrgUACMgWzCwAAAA="/>
  </w:docVars>
  <w:rsids>
    <w:rsidRoot w:val="00F23E27"/>
    <w:rsid w:val="00055BB5"/>
    <w:rsid w:val="000647F3"/>
    <w:rsid w:val="00066852"/>
    <w:rsid w:val="0009300B"/>
    <w:rsid w:val="00251367"/>
    <w:rsid w:val="00261FEF"/>
    <w:rsid w:val="002947E2"/>
    <w:rsid w:val="00303A4A"/>
    <w:rsid w:val="0032545F"/>
    <w:rsid w:val="003376B0"/>
    <w:rsid w:val="00371015"/>
    <w:rsid w:val="003E66F5"/>
    <w:rsid w:val="003F2286"/>
    <w:rsid w:val="00406F99"/>
    <w:rsid w:val="004133D9"/>
    <w:rsid w:val="004D119B"/>
    <w:rsid w:val="005A0CFA"/>
    <w:rsid w:val="00614649"/>
    <w:rsid w:val="006C2D1E"/>
    <w:rsid w:val="00811E80"/>
    <w:rsid w:val="008C14F1"/>
    <w:rsid w:val="008C7E9F"/>
    <w:rsid w:val="00923397"/>
    <w:rsid w:val="0093105A"/>
    <w:rsid w:val="00937573"/>
    <w:rsid w:val="00A77947"/>
    <w:rsid w:val="00A86643"/>
    <w:rsid w:val="00A9504B"/>
    <w:rsid w:val="00B4376A"/>
    <w:rsid w:val="00B81A1A"/>
    <w:rsid w:val="00BC762C"/>
    <w:rsid w:val="00C56746"/>
    <w:rsid w:val="00C57823"/>
    <w:rsid w:val="00C65348"/>
    <w:rsid w:val="00D040EB"/>
    <w:rsid w:val="00D05D8F"/>
    <w:rsid w:val="00E31EE0"/>
    <w:rsid w:val="00E353F7"/>
    <w:rsid w:val="00E41BA1"/>
    <w:rsid w:val="00E57DB5"/>
    <w:rsid w:val="00E637C6"/>
    <w:rsid w:val="00E94427"/>
    <w:rsid w:val="00F23E27"/>
    <w:rsid w:val="00FC295D"/>
    <w:rsid w:val="00FD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2264"/>
  <w15:chartTrackingRefBased/>
  <w15:docId w15:val="{AFAAD5C4-3C73-47B4-AB4F-F8E41369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3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3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3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3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3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3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3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3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3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3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3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3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3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3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3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3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3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3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3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3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3E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3E2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23E2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E27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23E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B30DAC32F9134F981E16E6DFC8EA44" ma:contentTypeVersion="18" ma:contentTypeDescription="Create a new document." ma:contentTypeScope="" ma:versionID="be284aa6eb39d31e50460081438b77a4">
  <xsd:schema xmlns:xsd="http://www.w3.org/2001/XMLSchema" xmlns:xs="http://www.w3.org/2001/XMLSchema" xmlns:p="http://schemas.microsoft.com/office/2006/metadata/properties" xmlns:ns2="c173e572-d94e-4452-b86d-85f98cef49a4" xmlns:ns3="a0859af8-fbc2-4e87-bf01-060c38596806" targetNamespace="http://schemas.microsoft.com/office/2006/metadata/properties" ma:root="true" ma:fieldsID="0577264b9d708c362b79ca2ddc48d642" ns2:_="" ns3:_="">
    <xsd:import namespace="c173e572-d94e-4452-b86d-85f98cef49a4"/>
    <xsd:import namespace="a0859af8-fbc2-4e87-bf01-060c38596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otes0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3e572-d94e-4452-b86d-85f98cef4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Notes0" ma:index="23" nillable="true" ma:displayName="Notes" ma:internalName="Notes0">
      <xsd:simpleType>
        <xsd:restriction base="dms:Text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59af8-fbc2-4e87-bf01-060c38596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9261774-de9d-47e8-af5c-6fb884b4a545}" ma:internalName="TaxCatchAll" ma:showField="CatchAllData" ma:web="a0859af8-fbc2-4e87-bf01-060c38596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3e572-d94e-4452-b86d-85f98cef49a4">
      <Terms xmlns="http://schemas.microsoft.com/office/infopath/2007/PartnerControls"/>
    </lcf76f155ced4ddcb4097134ff3c332f>
    <Notes0 xmlns="c173e572-d94e-4452-b86d-85f98cef49a4" xsi:nil="true"/>
    <TaxCatchAll xmlns="a0859af8-fbc2-4e87-bf01-060c38596806" xsi:nil="true"/>
  </documentManagement>
</p:properties>
</file>

<file path=customXml/itemProps1.xml><?xml version="1.0" encoding="utf-8"?>
<ds:datastoreItem xmlns:ds="http://schemas.openxmlformats.org/officeDocument/2006/customXml" ds:itemID="{7D10F5C1-2621-4C67-92B0-93ECD76D6DD6}"/>
</file>

<file path=customXml/itemProps2.xml><?xml version="1.0" encoding="utf-8"?>
<ds:datastoreItem xmlns:ds="http://schemas.openxmlformats.org/officeDocument/2006/customXml" ds:itemID="{0A4144D6-DA78-4203-9DF8-4F742A903426}"/>
</file>

<file path=customXml/itemProps3.xml><?xml version="1.0" encoding="utf-8"?>
<ds:datastoreItem xmlns:ds="http://schemas.openxmlformats.org/officeDocument/2006/customXml" ds:itemID="{07C8AEFD-F455-46E5-836F-79DB2A562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Sutton</dc:creator>
  <cp:keywords/>
  <dc:description/>
  <cp:lastModifiedBy>Victoria Sutton</cp:lastModifiedBy>
  <cp:revision>37</cp:revision>
  <dcterms:created xsi:type="dcterms:W3CDTF">2025-01-08T15:08:00Z</dcterms:created>
  <dcterms:modified xsi:type="dcterms:W3CDTF">2025-01-16T21:40:00Z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0x01010022B30DAC32F9134F981E16E6DFC8EA44</vt:lpwstr>
  </property>
</Properties>
</file>